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 xml:space="preserve">Tender specifications: Portal </w:t>
      </w:r>
      <w:proofErr w:type="spellStart"/>
      <w:r w:rsidRPr="00626EB9">
        <w:rPr>
          <w:lang w:val="en-US"/>
        </w:rPr>
        <w:t>planetLINE</w:t>
      </w:r>
      <w:proofErr w:type="spellEnd"/>
      <w:r w:rsidRPr="00626EB9">
        <w:rPr>
          <w:lang w:val="en-US"/>
        </w:rPr>
        <w:t xml:space="preserve"> Z 10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High quality, especially wear-resistant entrance mat</w:t>
      </w:r>
    </w:p>
    <w:p w:rsid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Application: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Indoor and roofed exterior; normal up to extremely strong frequency, drivable with trolleys, suitable for wheelchairs,</w:t>
      </w:r>
      <w:r>
        <w:rPr>
          <w:lang w:val="en-US"/>
        </w:rPr>
        <w:t xml:space="preserve"> </w:t>
      </w:r>
      <w:r w:rsidRPr="00626EB9">
        <w:rPr>
          <w:lang w:val="en-US"/>
        </w:rPr>
        <w:t>overall laying, Static point loading up to 5.000 kg per 80 cm²</w:t>
      </w:r>
    </w:p>
    <w:p w:rsid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Stripe supporting profile: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>
        <w:rPr>
          <w:lang w:val="en-US"/>
        </w:rPr>
        <w:t>alumin</w:t>
      </w:r>
      <w:r w:rsidRPr="00626EB9">
        <w:rPr>
          <w:lang w:val="en-US"/>
        </w:rPr>
        <w:t>um</w:t>
      </w:r>
      <w:proofErr w:type="gramEnd"/>
      <w:r w:rsidRPr="00626EB9">
        <w:rPr>
          <w:lang w:val="en-US"/>
        </w:rPr>
        <w:t>, sound-absorbing, with scratching edge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Textile cleaning pad: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 xml:space="preserve">OBJECT CARPET NEOO 1000, 100 % PET, with 100 % recycled support material, </w:t>
      </w:r>
      <w:proofErr w:type="gramStart"/>
      <w:r w:rsidRPr="00626EB9">
        <w:rPr>
          <w:lang w:val="en-US"/>
        </w:rPr>
        <w:t>hard-wearing</w:t>
      </w:r>
      <w:proofErr w:type="gramEnd"/>
      <w:r w:rsidRPr="00626EB9">
        <w:rPr>
          <w:lang w:val="en-US"/>
        </w:rPr>
        <w:t xml:space="preserve"> value EN 1307 commercially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gramStart"/>
      <w:r w:rsidRPr="00626EB9">
        <w:rPr>
          <w:lang w:val="en-US"/>
        </w:rPr>
        <w:t>strong</w:t>
      </w:r>
      <w:proofErr w:type="gramEnd"/>
      <w:r w:rsidRPr="00626EB9">
        <w:rPr>
          <w:lang w:val="en-US"/>
        </w:rPr>
        <w:t xml:space="preserve">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626EB9">
        <w:rPr>
          <w:lang w:val="en-US"/>
        </w:rPr>
        <w:t>DIN EN 16165; fire classification Bfl-s1 according to EN 13501-1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626EB9">
        <w:rPr>
          <w:lang w:val="en-US"/>
        </w:rPr>
        <w:t xml:space="preserve">TÜV </w:t>
      </w:r>
      <w:proofErr w:type="spellStart"/>
      <w:r w:rsidRPr="00626EB9">
        <w:rPr>
          <w:lang w:val="en-US"/>
        </w:rPr>
        <w:t>PROFiCERT</w:t>
      </w:r>
      <w:proofErr w:type="spellEnd"/>
      <w:r w:rsidRPr="00626EB9">
        <w:rPr>
          <w:lang w:val="en-US"/>
        </w:rPr>
        <w:t>-product PREMIUM</w:t>
      </w:r>
    </w:p>
    <w:p w:rsid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626EB9">
        <w:rPr>
          <w:lang w:val="en-US"/>
        </w:rPr>
        <w:t>Colour</w:t>
      </w:r>
      <w:proofErr w:type="spellEnd"/>
      <w:r w:rsidRPr="00626EB9">
        <w:rPr>
          <w:lang w:val="en-US"/>
        </w:rPr>
        <w:t xml:space="preserve"> fastness: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Rubbing fastness (DIN EN ISO 105-X12) Grade: ≥ 5 (very good)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Water fastness (DIN EN ISO 105-E01) Grade: ≥ 5 (very good)</w:t>
      </w: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Light fastness (DIN EN ISO 105-B02) Grade: ≥ 6 (good)</w:t>
      </w:r>
    </w:p>
    <w:p w:rsid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26EB9" w:rsidRP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26EB9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626EB9">
        <w:rPr>
          <w:lang w:val="en-US"/>
        </w:rPr>
        <w:t>modular construction – no wire or cable connections -, each part can easily be replaced on the spot.</w:t>
      </w:r>
    </w:p>
    <w:p w:rsidR="00626EB9" w:rsidRDefault="00626EB9" w:rsidP="00626EB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Height: approx. 10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Bar distance: 5 or 7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(_) 5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(_) 7 mm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0950D6" w:rsidRDefault="000950D6" w:rsidP="000950D6">
      <w:pPr>
        <w:spacing w:after="0" w:line="240" w:lineRule="auto"/>
      </w:pPr>
      <w:r>
        <w:t xml:space="preserve">Walking </w:t>
      </w:r>
      <w:proofErr w:type="spellStart"/>
      <w:r>
        <w:t>depth</w:t>
      </w:r>
      <w:proofErr w:type="spellEnd"/>
      <w:r>
        <w:t>:'..........'mm</w:t>
      </w:r>
    </w:p>
    <w:p w:rsidR="000950D6" w:rsidRDefault="000950D6" w:rsidP="000950D6">
      <w:pPr>
        <w:spacing w:after="0" w:line="240" w:lineRule="auto"/>
      </w:pPr>
      <w:r>
        <w:t> </w:t>
      </w:r>
    </w:p>
    <w:p w:rsidR="000950D6" w:rsidRDefault="000950D6" w:rsidP="000950D6">
      <w:pPr>
        <w:spacing w:after="0" w:line="240" w:lineRule="auto"/>
      </w:pPr>
      <w:r>
        <w:t> </w:t>
      </w:r>
    </w:p>
    <w:p w:rsidR="000950D6" w:rsidRPr="000950D6" w:rsidRDefault="000950D6" w:rsidP="000950D6">
      <w:pPr>
        <w:spacing w:after="0" w:line="240" w:lineRule="auto"/>
      </w:pPr>
      <w:r>
        <w:t xml:space="preserve">Type: ARWEI </w:t>
      </w:r>
      <w:r w:rsidR="00626EB9">
        <w:t xml:space="preserve">Portal </w:t>
      </w:r>
      <w:proofErr w:type="spellStart"/>
      <w:r w:rsidR="00626EB9">
        <w:t>planetLINE</w:t>
      </w:r>
      <w:proofErr w:type="spellEnd"/>
      <w:r w:rsidR="00626EB9">
        <w:t xml:space="preserve"> </w:t>
      </w:r>
      <w:bookmarkStart w:id="0" w:name="_GoBack"/>
      <w:bookmarkEnd w:id="0"/>
      <w:r w:rsidRPr="000950D6">
        <w:t>Z 10</w:t>
      </w:r>
    </w:p>
    <w:p w:rsidR="000950D6" w:rsidRDefault="000950D6" w:rsidP="000950D6">
      <w:pPr>
        <w:spacing w:after="0" w:line="240" w:lineRule="auto"/>
      </w:pPr>
      <w:r>
        <w:t>ARWEI-Bauzubehör GmbH</w:t>
      </w:r>
    </w:p>
    <w:p w:rsidR="000950D6" w:rsidRDefault="000950D6" w:rsidP="000950D6">
      <w:pPr>
        <w:spacing w:after="0" w:line="240" w:lineRule="auto"/>
      </w:pPr>
      <w:r>
        <w:t>Kalteiche-Ring 48, 35708 Haiger</w:t>
      </w:r>
    </w:p>
    <w:p w:rsidR="000950D6" w:rsidRDefault="000950D6" w:rsidP="000950D6">
      <w:pPr>
        <w:spacing w:after="0" w:line="240" w:lineRule="auto"/>
      </w:pPr>
      <w:r>
        <w:t>Tel. +49 (0) 2773 917 880, Fax +49 (0) 2773 917 88 50</w:t>
      </w:r>
    </w:p>
    <w:p w:rsidR="000950D6" w:rsidRDefault="000950D6" w:rsidP="000950D6">
      <w:pPr>
        <w:spacing w:after="0" w:line="240" w:lineRule="auto"/>
        <w:rPr>
          <w:lang w:val="en-US"/>
        </w:rPr>
      </w:pPr>
      <w:r>
        <w:rPr>
          <w:lang w:val="en-US"/>
        </w:rPr>
        <w:t>E-Mail: info@arwei.de</w:t>
      </w:r>
    </w:p>
    <w:p w:rsidR="00201FE2" w:rsidRDefault="00201FE2" w:rsidP="000950D6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50D6"/>
    <w:rsid w:val="000F4E20"/>
    <w:rsid w:val="00144406"/>
    <w:rsid w:val="00180C02"/>
    <w:rsid w:val="00201FE2"/>
    <w:rsid w:val="00626EB9"/>
    <w:rsid w:val="007A3CB0"/>
    <w:rsid w:val="008F528F"/>
    <w:rsid w:val="009A3BEC"/>
    <w:rsid w:val="009C6312"/>
    <w:rsid w:val="00A27A0C"/>
    <w:rsid w:val="00C70D95"/>
    <w:rsid w:val="00DD113B"/>
    <w:rsid w:val="00E04412"/>
    <w:rsid w:val="00E047CC"/>
    <w:rsid w:val="00E70679"/>
    <w:rsid w:val="00E81A98"/>
    <w:rsid w:val="00E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4DB2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2024-04-02T11:49:00Z</dcterms:created>
  <dcterms:modified xsi:type="dcterms:W3CDTF">2024-04-02T11:51:00Z</dcterms:modified>
</cp:coreProperties>
</file>