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5D5" w:rsidRDefault="001E65D5" w:rsidP="001E65D5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 xml:space="preserve">Starrer </w:t>
      </w:r>
      <w:proofErr w:type="spellStart"/>
      <w:r>
        <w:rPr>
          <w:sz w:val="20"/>
          <w:szCs w:val="20"/>
          <w:lang w:val="de-DE" w:eastAsia="de-DE"/>
        </w:rPr>
        <w:t>Konvektorrost</w:t>
      </w:r>
      <w:proofErr w:type="spellEnd"/>
      <w:r>
        <w:rPr>
          <w:sz w:val="20"/>
          <w:szCs w:val="20"/>
          <w:lang w:val="de-DE" w:eastAsia="de-DE"/>
        </w:rPr>
        <w:t xml:space="preserve"> l</w:t>
      </w:r>
      <w:r>
        <w:rPr>
          <w:rFonts w:eastAsia="Times New Roman"/>
          <w:sz w:val="20"/>
          <w:szCs w:val="20"/>
          <w:lang w:val="de-DE" w:eastAsia="de-DE"/>
        </w:rPr>
        <w:t>ängsgeführt</w:t>
      </w:r>
    </w:p>
    <w:p w:rsidR="001625D1" w:rsidRDefault="001625D1" w:rsidP="00201FE2">
      <w:pPr>
        <w:spacing w:after="0" w:line="240" w:lineRule="auto"/>
      </w:pPr>
      <w:bookmarkStart w:id="0" w:name="_GoBack"/>
      <w:bookmarkEnd w:id="0"/>
    </w:p>
    <w:p w:rsidR="001E65D5" w:rsidRPr="001E65D5" w:rsidRDefault="001E65D5" w:rsidP="001E65D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E65D5">
        <w:rPr>
          <w:rFonts w:ascii="Arial" w:hAnsi="Arial" w:cs="Arial"/>
          <w:sz w:val="20"/>
          <w:szCs w:val="20"/>
          <w:lang w:val="x-none" w:eastAsia="x-none"/>
        </w:rPr>
        <w:t>Einsatzgebiet: Starres Bodenlüftungsgitter zur Abdeckung von Unterflur-, Heiz- und Lüftungskanälen</w:t>
      </w:r>
    </w:p>
    <w:p w:rsidR="001E65D5" w:rsidRPr="001E65D5" w:rsidRDefault="001E65D5" w:rsidP="001E65D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E65D5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1E65D5" w:rsidRPr="001E65D5" w:rsidRDefault="001E65D5" w:rsidP="001E65D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E65D5">
        <w:rPr>
          <w:rFonts w:ascii="Arial" w:hAnsi="Arial" w:cs="Arial"/>
          <w:sz w:val="20"/>
          <w:szCs w:val="20"/>
          <w:lang w:val="x-none" w:eastAsia="x-none"/>
        </w:rPr>
        <w:t>Aufbau: Bodenlüftungsgitter mit GFK-Unterzügen und Laufflächen aus Aluminium-Winkelprofilen</w:t>
      </w:r>
    </w:p>
    <w:p w:rsidR="001E65D5" w:rsidRPr="001E65D5" w:rsidRDefault="001E65D5" w:rsidP="001E65D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E65D5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1E65D5" w:rsidRPr="001E65D5" w:rsidRDefault="001E65D5" w:rsidP="001E65D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E65D5">
        <w:rPr>
          <w:rFonts w:ascii="Arial" w:hAnsi="Arial" w:cs="Arial"/>
          <w:sz w:val="20"/>
          <w:szCs w:val="20"/>
          <w:lang w:val="x-none" w:eastAsia="x-none"/>
        </w:rPr>
        <w:t>Stabbreite/Stababstand:</w:t>
      </w:r>
    </w:p>
    <w:p w:rsidR="001E65D5" w:rsidRPr="001E65D5" w:rsidRDefault="001E65D5" w:rsidP="001E65D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E65D5">
        <w:rPr>
          <w:rFonts w:ascii="Arial" w:hAnsi="Arial" w:cs="Arial"/>
          <w:sz w:val="20"/>
          <w:szCs w:val="20"/>
          <w:lang w:val="x-none" w:eastAsia="x-none"/>
        </w:rPr>
        <w:t>(_) Stabbreite 4 mm, Stababstand 11 mm</w:t>
      </w:r>
    </w:p>
    <w:p w:rsidR="001E65D5" w:rsidRPr="001E65D5" w:rsidRDefault="001E65D5" w:rsidP="001E65D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E65D5">
        <w:rPr>
          <w:rFonts w:ascii="Arial" w:hAnsi="Arial" w:cs="Arial"/>
          <w:sz w:val="20"/>
          <w:szCs w:val="20"/>
          <w:lang w:val="x-none" w:eastAsia="x-none"/>
        </w:rPr>
        <w:t>(_) Stabbreite 6 mm, Stababstand 9 mm</w:t>
      </w:r>
    </w:p>
    <w:p w:rsidR="001E65D5" w:rsidRPr="001E65D5" w:rsidRDefault="001E65D5" w:rsidP="001E65D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E65D5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1E65D5" w:rsidRPr="001E65D5" w:rsidRDefault="001E65D5" w:rsidP="001E65D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E65D5">
        <w:rPr>
          <w:rFonts w:ascii="Arial" w:hAnsi="Arial" w:cs="Arial"/>
          <w:sz w:val="20"/>
          <w:szCs w:val="20"/>
          <w:lang w:val="x-none" w:eastAsia="x-none"/>
        </w:rPr>
        <w:t>Höhe:</w:t>
      </w:r>
    </w:p>
    <w:p w:rsidR="001E65D5" w:rsidRPr="001E65D5" w:rsidRDefault="001E65D5" w:rsidP="001E65D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E65D5">
        <w:rPr>
          <w:rFonts w:ascii="Arial" w:hAnsi="Arial" w:cs="Arial"/>
          <w:sz w:val="20"/>
          <w:szCs w:val="20"/>
          <w:lang w:val="x-none" w:eastAsia="x-none"/>
        </w:rPr>
        <w:t>(_) 27 mm (bis maximal 350 mm Rostbreite freitragend begehbar)</w:t>
      </w:r>
    </w:p>
    <w:p w:rsidR="001E65D5" w:rsidRPr="001E65D5" w:rsidRDefault="001E65D5" w:rsidP="001E65D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E65D5">
        <w:rPr>
          <w:rFonts w:ascii="Arial" w:hAnsi="Arial" w:cs="Arial"/>
          <w:sz w:val="20"/>
          <w:szCs w:val="20"/>
          <w:lang w:val="x-none" w:eastAsia="x-none"/>
        </w:rPr>
        <w:t>(_) 34 mm (bis maximal 700 mm Rostbreite freitragend begehbar)</w:t>
      </w:r>
    </w:p>
    <w:p w:rsidR="001E65D5" w:rsidRPr="001E65D5" w:rsidRDefault="001E65D5" w:rsidP="001E65D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E65D5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1E65D5" w:rsidRPr="001E65D5" w:rsidRDefault="001E65D5" w:rsidP="001E65D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E65D5">
        <w:rPr>
          <w:rFonts w:ascii="Arial" w:hAnsi="Arial" w:cs="Arial"/>
          <w:sz w:val="20"/>
          <w:szCs w:val="20"/>
          <w:lang w:val="x-none" w:eastAsia="x-none"/>
        </w:rPr>
        <w:t>Freier Querschnitt bis zu 74 %</w:t>
      </w:r>
    </w:p>
    <w:p w:rsidR="001E65D5" w:rsidRPr="001E65D5" w:rsidRDefault="001E65D5" w:rsidP="001E65D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E65D5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1E65D5" w:rsidRPr="001E65D5" w:rsidRDefault="001E65D5" w:rsidP="001E65D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E65D5">
        <w:rPr>
          <w:rFonts w:ascii="Arial" w:hAnsi="Arial" w:cs="Arial"/>
          <w:sz w:val="20"/>
          <w:szCs w:val="20"/>
          <w:lang w:val="x-none" w:eastAsia="x-none"/>
        </w:rPr>
        <w:t>Einzellängen (maximal 2500 mm):</w:t>
      </w:r>
    </w:p>
    <w:p w:rsidR="001E65D5" w:rsidRPr="001E65D5" w:rsidRDefault="001E65D5" w:rsidP="001E65D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E65D5">
        <w:rPr>
          <w:rFonts w:ascii="Arial" w:hAnsi="Arial" w:cs="Arial"/>
          <w:sz w:val="20"/>
          <w:szCs w:val="20"/>
          <w:lang w:val="x-none" w:eastAsia="x-none"/>
        </w:rPr>
        <w:t>(_) '..........' mm</w:t>
      </w:r>
    </w:p>
    <w:p w:rsidR="001E65D5" w:rsidRPr="001E65D5" w:rsidRDefault="001E65D5" w:rsidP="001E65D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E65D5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1E65D5" w:rsidRPr="001E65D5" w:rsidRDefault="001E65D5" w:rsidP="001E65D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E65D5">
        <w:rPr>
          <w:rFonts w:ascii="Arial" w:hAnsi="Arial" w:cs="Arial"/>
          <w:sz w:val="20"/>
          <w:szCs w:val="20"/>
          <w:lang w:val="x-none" w:eastAsia="x-none"/>
        </w:rPr>
        <w:t>Rostbreite (maximal 700 mm):</w:t>
      </w:r>
    </w:p>
    <w:p w:rsidR="001E65D5" w:rsidRPr="001E65D5" w:rsidRDefault="001E65D5" w:rsidP="001E65D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E65D5">
        <w:rPr>
          <w:rFonts w:ascii="Arial" w:hAnsi="Arial" w:cs="Arial"/>
          <w:sz w:val="20"/>
          <w:szCs w:val="20"/>
          <w:lang w:val="x-none" w:eastAsia="x-none"/>
        </w:rPr>
        <w:t>(_) '..........' mm</w:t>
      </w:r>
    </w:p>
    <w:p w:rsidR="001E65D5" w:rsidRPr="001E65D5" w:rsidRDefault="001E65D5" w:rsidP="001E65D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E65D5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1E65D5" w:rsidRPr="001E65D5" w:rsidRDefault="001E65D5" w:rsidP="001E65D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E65D5">
        <w:rPr>
          <w:rFonts w:ascii="Arial" w:hAnsi="Arial" w:cs="Arial"/>
          <w:sz w:val="20"/>
          <w:szCs w:val="20"/>
          <w:lang w:val="x-none" w:eastAsia="x-none"/>
        </w:rPr>
        <w:t>Farbe der Laufprofile:</w:t>
      </w:r>
    </w:p>
    <w:p w:rsidR="001E65D5" w:rsidRPr="001E65D5" w:rsidRDefault="001E65D5" w:rsidP="001E65D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E65D5">
        <w:rPr>
          <w:rFonts w:ascii="Arial" w:hAnsi="Arial" w:cs="Arial"/>
          <w:sz w:val="20"/>
          <w:szCs w:val="20"/>
          <w:lang w:val="x-none" w:eastAsia="x-none"/>
        </w:rPr>
        <w:t>(_) Aluminium blank</w:t>
      </w:r>
    </w:p>
    <w:p w:rsidR="001E65D5" w:rsidRPr="001E65D5" w:rsidRDefault="001E65D5" w:rsidP="001E65D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E65D5">
        <w:rPr>
          <w:rFonts w:ascii="Arial" w:hAnsi="Arial" w:cs="Arial"/>
          <w:sz w:val="20"/>
          <w:szCs w:val="20"/>
          <w:lang w:val="x-none" w:eastAsia="x-none"/>
        </w:rPr>
        <w:t>(_) Aluminium naturfarbig eloxiert</w:t>
      </w:r>
    </w:p>
    <w:p w:rsidR="001E65D5" w:rsidRPr="001E65D5" w:rsidRDefault="001E65D5" w:rsidP="001E65D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E65D5">
        <w:rPr>
          <w:rFonts w:ascii="Arial" w:hAnsi="Arial" w:cs="Arial"/>
          <w:sz w:val="20"/>
          <w:szCs w:val="20"/>
          <w:lang w:val="x-none" w:eastAsia="x-none"/>
        </w:rPr>
        <w:t>(_) Aluminium eloxiert nach '..........'</w:t>
      </w:r>
    </w:p>
    <w:p w:rsidR="001E65D5" w:rsidRPr="001E65D5" w:rsidRDefault="001E65D5" w:rsidP="001E65D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E65D5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1E65D5" w:rsidRPr="001E65D5" w:rsidRDefault="001E65D5" w:rsidP="001E65D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E65D5">
        <w:rPr>
          <w:rFonts w:ascii="Arial" w:hAnsi="Arial" w:cs="Arial"/>
          <w:sz w:val="20"/>
          <w:szCs w:val="20"/>
          <w:lang w:val="x-none" w:eastAsia="x-none"/>
        </w:rPr>
        <w:t>Gesamtbedarf/Gesamtlänge:</w:t>
      </w:r>
    </w:p>
    <w:p w:rsidR="001E65D5" w:rsidRPr="001E65D5" w:rsidRDefault="001E65D5" w:rsidP="001E65D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E65D5">
        <w:rPr>
          <w:rFonts w:ascii="Arial" w:hAnsi="Arial" w:cs="Arial"/>
          <w:sz w:val="20"/>
          <w:szCs w:val="20"/>
          <w:lang w:val="x-none" w:eastAsia="x-none"/>
        </w:rPr>
        <w:t>(_) '..........' m</w:t>
      </w:r>
    </w:p>
    <w:p w:rsidR="001E65D5" w:rsidRPr="001E65D5" w:rsidRDefault="001E65D5" w:rsidP="001E65D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E65D5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1E65D5" w:rsidRPr="001E65D5" w:rsidRDefault="001E65D5" w:rsidP="001E65D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E65D5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1E65D5" w:rsidRPr="001E65D5" w:rsidRDefault="001E65D5" w:rsidP="001E65D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E65D5">
        <w:rPr>
          <w:rFonts w:ascii="Arial" w:hAnsi="Arial" w:cs="Arial"/>
          <w:sz w:val="20"/>
          <w:szCs w:val="20"/>
          <w:lang w:val="x-none" w:eastAsia="x-none"/>
        </w:rPr>
        <w:t xml:space="preserve">Hersteller/Typ: ARWEI </w:t>
      </w:r>
      <w:proofErr w:type="spellStart"/>
      <w:r w:rsidRPr="001E65D5">
        <w:rPr>
          <w:rFonts w:ascii="Arial" w:hAnsi="Arial" w:cs="Arial"/>
          <w:sz w:val="20"/>
          <w:szCs w:val="20"/>
          <w:lang w:val="x-none" w:eastAsia="x-none"/>
        </w:rPr>
        <w:t>Thermo</w:t>
      </w:r>
      <w:proofErr w:type="spellEnd"/>
      <w:r w:rsidRPr="001E65D5">
        <w:rPr>
          <w:rFonts w:ascii="Arial" w:hAnsi="Arial" w:cs="Arial"/>
          <w:sz w:val="20"/>
          <w:szCs w:val="20"/>
          <w:lang w:val="x-none" w:eastAsia="x-none"/>
        </w:rPr>
        <w:t xml:space="preserve"> parallel Winkel</w:t>
      </w:r>
    </w:p>
    <w:p w:rsidR="001E65D5" w:rsidRPr="001E65D5" w:rsidRDefault="001E65D5" w:rsidP="001E65D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E65D5">
        <w:rPr>
          <w:rFonts w:ascii="Arial" w:hAnsi="Arial" w:cs="Arial"/>
          <w:sz w:val="20"/>
          <w:szCs w:val="20"/>
          <w:lang w:val="x-none" w:eastAsia="x-none"/>
        </w:rPr>
        <w:t>ARWEI-Bauzubehör GmbH</w:t>
      </w:r>
    </w:p>
    <w:p w:rsidR="001E65D5" w:rsidRPr="001E65D5" w:rsidRDefault="001E65D5" w:rsidP="001E65D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E65D5">
        <w:rPr>
          <w:rFonts w:ascii="Arial" w:hAnsi="Arial" w:cs="Arial"/>
          <w:sz w:val="20"/>
          <w:szCs w:val="20"/>
          <w:lang w:val="x-none" w:eastAsia="x-none"/>
        </w:rPr>
        <w:t>Kalteiche-Ring 48, 35708 Haiger</w:t>
      </w:r>
    </w:p>
    <w:p w:rsidR="001E65D5" w:rsidRPr="001E65D5" w:rsidRDefault="001E65D5" w:rsidP="001E65D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E65D5">
        <w:rPr>
          <w:rFonts w:ascii="Arial" w:hAnsi="Arial" w:cs="Arial"/>
          <w:sz w:val="20"/>
          <w:szCs w:val="20"/>
          <w:lang w:val="x-none" w:eastAsia="x-none"/>
        </w:rPr>
        <w:t>Tel. +49 (0) 2773 917 880, Fax +49 (0) 2773 917 88 50</w:t>
      </w:r>
    </w:p>
    <w:p w:rsidR="00201FE2" w:rsidRDefault="001E65D5" w:rsidP="001E65D5">
      <w:pPr>
        <w:spacing w:after="0" w:line="240" w:lineRule="auto"/>
      </w:pPr>
      <w:r w:rsidRPr="001E65D5">
        <w:rPr>
          <w:rFonts w:ascii="Arial" w:hAnsi="Arial" w:cs="Arial"/>
          <w:sz w:val="20"/>
          <w:szCs w:val="20"/>
          <w:lang w:val="x-none" w:eastAsia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026BD"/>
    <w:multiLevelType w:val="hybridMultilevel"/>
    <w:tmpl w:val="ADCA8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2136"/>
    <w:multiLevelType w:val="hybridMultilevel"/>
    <w:tmpl w:val="79CAB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A0067"/>
    <w:multiLevelType w:val="hybridMultilevel"/>
    <w:tmpl w:val="4BF0C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47B5A"/>
    <w:multiLevelType w:val="hybridMultilevel"/>
    <w:tmpl w:val="00E49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C0675"/>
    <w:multiLevelType w:val="hybridMultilevel"/>
    <w:tmpl w:val="F0601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E2"/>
    <w:rsid w:val="00030119"/>
    <w:rsid w:val="00044FED"/>
    <w:rsid w:val="000534D1"/>
    <w:rsid w:val="00057D94"/>
    <w:rsid w:val="000708F6"/>
    <w:rsid w:val="00130AF6"/>
    <w:rsid w:val="001625D1"/>
    <w:rsid w:val="001D13AB"/>
    <w:rsid w:val="001E65D5"/>
    <w:rsid w:val="001F3ECD"/>
    <w:rsid w:val="00201FE2"/>
    <w:rsid w:val="00207578"/>
    <w:rsid w:val="002956B3"/>
    <w:rsid w:val="002F55B4"/>
    <w:rsid w:val="00391697"/>
    <w:rsid w:val="00426C57"/>
    <w:rsid w:val="004B4D77"/>
    <w:rsid w:val="004E103D"/>
    <w:rsid w:val="005074A2"/>
    <w:rsid w:val="00537AA7"/>
    <w:rsid w:val="0057044D"/>
    <w:rsid w:val="006320F1"/>
    <w:rsid w:val="00681654"/>
    <w:rsid w:val="006930E9"/>
    <w:rsid w:val="006A569C"/>
    <w:rsid w:val="0074588A"/>
    <w:rsid w:val="007B16AC"/>
    <w:rsid w:val="007E7B27"/>
    <w:rsid w:val="008269C8"/>
    <w:rsid w:val="0086231B"/>
    <w:rsid w:val="008B2676"/>
    <w:rsid w:val="008F528F"/>
    <w:rsid w:val="00921F1A"/>
    <w:rsid w:val="00931AA0"/>
    <w:rsid w:val="00BB134D"/>
    <w:rsid w:val="00BB4B4B"/>
    <w:rsid w:val="00C67A83"/>
    <w:rsid w:val="00CF1F4F"/>
    <w:rsid w:val="00D14C39"/>
    <w:rsid w:val="00D97AFC"/>
    <w:rsid w:val="00EF12D6"/>
    <w:rsid w:val="00F437A8"/>
    <w:rsid w:val="00F7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E0F6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4D77"/>
    <w:pPr>
      <w:ind w:left="720"/>
      <w:contextualSpacing/>
    </w:pPr>
  </w:style>
  <w:style w:type="paragraph" w:customStyle="1" w:styleId="Normal">
    <w:name w:val="[Normal]"/>
    <w:rsid w:val="004B4D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16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Torsten Thönis</cp:lastModifiedBy>
  <cp:revision>2</cp:revision>
  <dcterms:created xsi:type="dcterms:W3CDTF">2018-02-22T11:20:00Z</dcterms:created>
  <dcterms:modified xsi:type="dcterms:W3CDTF">2018-02-22T11:20:00Z</dcterms:modified>
</cp:coreProperties>
</file>